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0AD0" w14:textId="60BCA0A1" w:rsidR="00D53E87" w:rsidRDefault="008951C9" w:rsidP="0043498E">
      <w:pPr>
        <w:ind w:right="-455"/>
        <w:rPr>
          <w:sz w:val="280"/>
          <w:szCs w:val="280"/>
        </w:rPr>
      </w:pPr>
      <w:r>
        <w:rPr>
          <w:noProof/>
          <w:sz w:val="280"/>
          <w:szCs w:val="280"/>
        </w:rPr>
        <w:drawing>
          <wp:inline distT="0" distB="0" distL="0" distR="0" wp14:anchorId="19C09382" wp14:editId="261CA4AA">
            <wp:extent cx="1380066" cy="971017"/>
            <wp:effectExtent l="0" t="0" r="0" b="635"/>
            <wp:docPr id="1" name="Afbeelding 1" descr="Afbeelding met pij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ijl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11" cy="97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498E">
        <w:rPr>
          <w:sz w:val="280"/>
          <w:szCs w:val="280"/>
        </w:rPr>
        <w:t xml:space="preserve"> </w:t>
      </w:r>
      <w:r w:rsidR="0043498E">
        <w:rPr>
          <w:sz w:val="96"/>
          <w:szCs w:val="96"/>
        </w:rPr>
        <w:t>P</w:t>
      </w:r>
      <w:r w:rsidR="0043498E" w:rsidRPr="0043498E">
        <w:rPr>
          <w:sz w:val="96"/>
          <w:szCs w:val="96"/>
        </w:rPr>
        <w:t>arkeerinfo</w:t>
      </w:r>
    </w:p>
    <w:p w14:paraId="12CB4CB3" w14:textId="77777777" w:rsidR="00C636B8" w:rsidRDefault="00C636B8" w:rsidP="00967C7C">
      <w:pPr>
        <w:ind w:left="-426" w:right="-455"/>
        <w:rPr>
          <w:sz w:val="24"/>
          <w:szCs w:val="24"/>
        </w:rPr>
      </w:pPr>
    </w:p>
    <w:p w14:paraId="4FE36911" w14:textId="4D741353" w:rsidR="0043498E" w:rsidRDefault="0043498E" w:rsidP="00967C7C">
      <w:pPr>
        <w:ind w:left="-426" w:right="-455"/>
        <w:rPr>
          <w:sz w:val="24"/>
          <w:szCs w:val="24"/>
        </w:rPr>
      </w:pPr>
      <w:r>
        <w:rPr>
          <w:sz w:val="24"/>
          <w:szCs w:val="24"/>
        </w:rPr>
        <w:t>Bij onze kwekerij hebben wij zeer weinig parkeergelegenheid</w:t>
      </w:r>
      <w:r w:rsidR="002014D6">
        <w:rPr>
          <w:sz w:val="24"/>
          <w:szCs w:val="24"/>
        </w:rPr>
        <w:t xml:space="preserve"> voor auto’s</w:t>
      </w:r>
      <w:r>
        <w:rPr>
          <w:sz w:val="24"/>
          <w:szCs w:val="24"/>
        </w:rPr>
        <w:t xml:space="preserve">. </w:t>
      </w:r>
    </w:p>
    <w:p w14:paraId="4387C841" w14:textId="77777777" w:rsidR="002014D6" w:rsidRDefault="002014D6" w:rsidP="00967C7C">
      <w:pPr>
        <w:ind w:left="-426" w:right="-455"/>
        <w:rPr>
          <w:sz w:val="24"/>
          <w:szCs w:val="24"/>
        </w:rPr>
      </w:pPr>
    </w:p>
    <w:p w14:paraId="2308A136" w14:textId="25BB4BCF" w:rsidR="0043498E" w:rsidRDefault="0043498E" w:rsidP="00C636B8">
      <w:pPr>
        <w:ind w:left="-426" w:right="-2"/>
        <w:rPr>
          <w:sz w:val="24"/>
          <w:szCs w:val="24"/>
        </w:rPr>
      </w:pPr>
      <w:r>
        <w:rPr>
          <w:sz w:val="24"/>
          <w:szCs w:val="24"/>
        </w:rPr>
        <w:t xml:space="preserve">Als u onze kwekerij bezoekt tijdens verkoop- of open tuin dagen en u komt met de auto dan kunt u parkeren in de Zoetewei en in de </w:t>
      </w:r>
      <w:proofErr w:type="spellStart"/>
      <w:r>
        <w:rPr>
          <w:sz w:val="24"/>
          <w:szCs w:val="24"/>
        </w:rPr>
        <w:t>Draplei</w:t>
      </w:r>
      <w:proofErr w:type="spellEnd"/>
      <w:r w:rsidR="008A7D03">
        <w:rPr>
          <w:sz w:val="24"/>
          <w:szCs w:val="24"/>
        </w:rPr>
        <w:t>.</w:t>
      </w:r>
    </w:p>
    <w:p w14:paraId="1D581A12" w14:textId="4BCF070C" w:rsidR="008A7D03" w:rsidRDefault="008A7D03" w:rsidP="00967C7C">
      <w:pPr>
        <w:ind w:left="-426" w:right="-455"/>
        <w:rPr>
          <w:sz w:val="24"/>
          <w:szCs w:val="24"/>
        </w:rPr>
      </w:pPr>
    </w:p>
    <w:p w14:paraId="0F2D8730" w14:textId="1022CA55" w:rsidR="008A7D03" w:rsidRPr="0043498E" w:rsidRDefault="008A7D03" w:rsidP="00C636B8">
      <w:pPr>
        <w:ind w:left="-426" w:right="-2"/>
        <w:rPr>
          <w:sz w:val="24"/>
          <w:szCs w:val="24"/>
        </w:rPr>
      </w:pPr>
      <w:r>
        <w:rPr>
          <w:sz w:val="24"/>
          <w:szCs w:val="24"/>
        </w:rPr>
        <w:t xml:space="preserve">Parkeren in de Zoetewei is alleen </w:t>
      </w:r>
      <w:r w:rsidRPr="008A7D03">
        <w:rPr>
          <w:sz w:val="24"/>
          <w:szCs w:val="24"/>
        </w:rPr>
        <w:t xml:space="preserve">toegelaten </w:t>
      </w:r>
      <w:r w:rsidRPr="008A7D03">
        <w:rPr>
          <w:sz w:val="24"/>
          <w:szCs w:val="24"/>
        </w:rPr>
        <w:t xml:space="preserve">aan </w:t>
      </w:r>
      <w:r w:rsidRPr="008A7D03">
        <w:rPr>
          <w:sz w:val="24"/>
          <w:szCs w:val="24"/>
        </w:rPr>
        <w:t xml:space="preserve">de kant </w:t>
      </w:r>
      <w:r w:rsidRPr="008A7D03">
        <w:rPr>
          <w:sz w:val="24"/>
          <w:szCs w:val="24"/>
        </w:rPr>
        <w:t xml:space="preserve">van de straat </w:t>
      </w:r>
      <w:r w:rsidRPr="008A7D03">
        <w:rPr>
          <w:sz w:val="24"/>
          <w:szCs w:val="24"/>
        </w:rPr>
        <w:t xml:space="preserve">waar geen fietspad ligt </w:t>
      </w:r>
      <w:r w:rsidRPr="008A7D03">
        <w:rPr>
          <w:sz w:val="24"/>
          <w:szCs w:val="24"/>
        </w:rPr>
        <w:t>én waar géén middenstreep of zijstreep is</w:t>
      </w:r>
      <w:r w:rsidRPr="008A7D03">
        <w:rPr>
          <w:sz w:val="24"/>
          <w:szCs w:val="24"/>
        </w:rPr>
        <w:t xml:space="preserve"> getekend op de weg. Zie </w:t>
      </w:r>
      <w:r w:rsidR="00C636B8">
        <w:rPr>
          <w:sz w:val="24"/>
          <w:szCs w:val="24"/>
        </w:rPr>
        <w:t>voorbeeld hieronder.</w:t>
      </w:r>
    </w:p>
    <w:p w14:paraId="00546C78" w14:textId="5F7D94C9" w:rsidR="0073528C" w:rsidRDefault="0073528C" w:rsidP="00967C7C">
      <w:pPr>
        <w:ind w:left="-426" w:right="-455"/>
        <w:rPr>
          <w:sz w:val="24"/>
          <w:szCs w:val="24"/>
        </w:rPr>
      </w:pPr>
    </w:p>
    <w:p w14:paraId="2C67CC65" w14:textId="6638C766" w:rsidR="0073528C" w:rsidRDefault="0073528C" w:rsidP="00967C7C">
      <w:pPr>
        <w:ind w:left="-426" w:right="-455"/>
        <w:rPr>
          <w:sz w:val="24"/>
          <w:szCs w:val="24"/>
        </w:rPr>
      </w:pPr>
      <w:r>
        <w:rPr>
          <w:noProof/>
        </w:rPr>
        <w:drawing>
          <wp:inline distT="0" distB="0" distL="0" distR="0" wp14:anchorId="2C38B75E" wp14:editId="414E9A0B">
            <wp:extent cx="6209665" cy="1767205"/>
            <wp:effectExtent l="0" t="0" r="635" b="444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529C2" w14:textId="77777777" w:rsidR="00275C50" w:rsidRPr="0043498E" w:rsidRDefault="00275C50" w:rsidP="00275C50">
      <w:pPr>
        <w:ind w:left="-426" w:right="-455"/>
        <w:rPr>
          <w:sz w:val="24"/>
          <w:szCs w:val="24"/>
        </w:rPr>
      </w:pPr>
      <w:r>
        <w:rPr>
          <w:sz w:val="24"/>
          <w:szCs w:val="24"/>
        </w:rPr>
        <w:t>Let op: n</w:t>
      </w:r>
      <w:r w:rsidRPr="0043498E">
        <w:rPr>
          <w:sz w:val="24"/>
          <w:szCs w:val="24"/>
        </w:rPr>
        <w:t xml:space="preserve">iet parkeren op het </w:t>
      </w:r>
      <w:r w:rsidRPr="008A7D03">
        <w:rPr>
          <w:sz w:val="24"/>
          <w:szCs w:val="24"/>
        </w:rPr>
        <w:t>fietspad</w:t>
      </w:r>
      <w:r w:rsidRPr="0043498E">
        <w:rPr>
          <w:sz w:val="24"/>
          <w:szCs w:val="24"/>
        </w:rPr>
        <w:t xml:space="preserve"> (dit is de betonnen strook naast de rijweg)</w:t>
      </w:r>
    </w:p>
    <w:p w14:paraId="2B467863" w14:textId="77777777" w:rsidR="00275C50" w:rsidRDefault="00275C50" w:rsidP="00967C7C">
      <w:pPr>
        <w:ind w:left="-426" w:right="-455"/>
        <w:rPr>
          <w:sz w:val="24"/>
          <w:szCs w:val="24"/>
        </w:rPr>
      </w:pPr>
    </w:p>
    <w:p w14:paraId="4EC08BB9" w14:textId="285C2BB8" w:rsidR="0073528C" w:rsidRDefault="00C636B8" w:rsidP="00967C7C">
      <w:pPr>
        <w:ind w:left="-426" w:right="-455"/>
        <w:rPr>
          <w:sz w:val="24"/>
          <w:szCs w:val="24"/>
        </w:rPr>
      </w:pPr>
      <w:r>
        <w:rPr>
          <w:sz w:val="24"/>
          <w:szCs w:val="24"/>
        </w:rPr>
        <w:t xml:space="preserve">Op het </w:t>
      </w:r>
      <w:r>
        <w:rPr>
          <w:sz w:val="24"/>
          <w:szCs w:val="24"/>
        </w:rPr>
        <w:t>kaartje op de volgende pagina</w:t>
      </w:r>
      <w:r>
        <w:rPr>
          <w:sz w:val="24"/>
          <w:szCs w:val="24"/>
        </w:rPr>
        <w:t xml:space="preserve"> zijn de toegelaten parkeerzones in geel aangeduid</w:t>
      </w:r>
      <w:r>
        <w:rPr>
          <w:sz w:val="24"/>
          <w:szCs w:val="24"/>
        </w:rPr>
        <w:t>.</w:t>
      </w:r>
    </w:p>
    <w:p w14:paraId="423DAA21" w14:textId="4BCAECA2" w:rsidR="008A7D03" w:rsidRDefault="008A7D03" w:rsidP="00967C7C">
      <w:pPr>
        <w:ind w:left="-426" w:right="-45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2BC85" wp14:editId="42E4D2F3">
                <wp:simplePos x="0" y="0"/>
                <wp:positionH relativeFrom="column">
                  <wp:posOffset>1659467</wp:posOffset>
                </wp:positionH>
                <wp:positionV relativeFrom="paragraph">
                  <wp:posOffset>1126067</wp:posOffset>
                </wp:positionV>
                <wp:extent cx="601134" cy="0"/>
                <wp:effectExtent l="0" t="0" r="0" b="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1AB88" id="Rechte verbindingslijn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5pt,88.65pt" to="178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Mx0gEAAPwDAAAOAAAAZHJzL2Uyb0RvYy54bWysU01v2zAMvQ/YfxB0X2QnQzEYcXpo0V2G&#10;Lei2H6DIVKxWX5C02Pn3o+TYKbqhh2EX2pT4HvlIans7Gk1OEKJytqX1qqIErHCdsseW/vzx8OET&#10;JTFx23HtLLT0DJHe7t6/2w6+gbXrne4gECSxsRl8S/uUfMNYFD0YHlfOg8VL6YLhCd1wZF3gA7Ib&#10;zdZVdcMGFzofnIAY8fR+uqS7wi8liPRNygiJ6JZibanYUOwhW7bb8uYYuO+VuJTB/6EKw5XFpAvV&#10;PU+c/ArqDyqjRHDRybQSzjAnpRJQNKCaunql5nvPPRQt2JzolzbF/0crvp72gagOZ7ehxHKDM3oE&#10;0SfIUz0omycZtXqyBAOwW4OPDYLu7D5cvOj3IUsfZTD5i6LIWDp8XjoMYyICD2+qut58pETMV+yK&#10;8yGmz+AMyT8t1cpm7bzhpy8xYS4MnUPysbbZRqdV96C0Lk7eGrjTgZw4zvtwrHPFiHsRhV5Gsqxj&#10;qrz8pbOGifURJPYDa92U7GUTr5zd88ypLUZmiMTsC6h6G3SJzTAo27kA128Dl+iS0dm0AI2yLvwN&#10;nMa5VDnFz6onrVn2wXXnMsfSDlyx0q3Lc8g7/NIv8Ouj3f0GAAD//wMAUEsDBBQABgAIAAAAIQC3&#10;WVJb3QAAAAsBAAAPAAAAZHJzL2Rvd25yZXYueG1sTE9Nb8IwDL1P4j9EnrTbSAGtoK4pQkjbTjsM&#10;uHALjZd2NE7VhLbs18+TJo2b7ff8PvL16BrRYxdqTwpm0wQEUulNTVbBYf/yuAIRoiajG0+o4IoB&#10;1sXkLteZ8QN9YL+LVrAIhUwrqGJsMylDWaHTYepbJMY+fed05LWz0nR6YHHXyHmSpNLpmtih0i1u&#10;KyzPu4vjGFja6xDbVbrpX49f32d6t/s3pR7ux80ziIhj/CfDb3z+gYIznfyFTBCNgnk6WzCVgeWS&#10;B2YsnlJud/q7yCKXtx2KHwAAAP//AwBQSwECLQAUAAYACAAAACEAtoM4kv4AAADhAQAAEwAAAAAA&#10;AAAAAAAAAAAAAAAAW0NvbnRlbnRfVHlwZXNdLnhtbFBLAQItABQABgAIAAAAIQA4/SH/1gAAAJQB&#10;AAALAAAAAAAAAAAAAAAAAC8BAABfcmVscy8ucmVsc1BLAQItABQABgAIAAAAIQANNlMx0gEAAPwD&#10;AAAOAAAAAAAAAAAAAAAAAC4CAABkcnMvZTJvRG9jLnhtbFBLAQItABQABgAIAAAAIQC3WVJb3QAA&#10;AAsBAAAPAAAAAAAAAAAAAAAAACwEAABkcnMvZG93bnJldi54bWxQSwUGAAAAAAQABADzAAAANgUA&#10;AAAA&#10;" strokecolor="white [3212]" strokeweight="1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61993" wp14:editId="43E8A4E7">
                <wp:simplePos x="0" y="0"/>
                <wp:positionH relativeFrom="column">
                  <wp:posOffset>863600</wp:posOffset>
                </wp:positionH>
                <wp:positionV relativeFrom="paragraph">
                  <wp:posOffset>1136438</wp:posOffset>
                </wp:positionV>
                <wp:extent cx="601134" cy="0"/>
                <wp:effectExtent l="0" t="0" r="0" b="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B6897" id="Rechte verbindingslijn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pt,89.5pt" to="115.3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IsR0gEAAPwDAAAOAAAAZHJzL2Uyb0RvYy54bWysU01v2zAMvQ/ofxB0b2SnQzEYcXpo0V6K&#10;Lei2H6DIVKxNX5C02Pn3o+TYKbqhh2EX2pT4HvlIanM3Gk2OEKJytqX1qqIErHCdsoeWfv/2eP2J&#10;kpi47bh2Flp6gkjvtlcfNoNvYO16pzsIBElsbAbf0j4l3zAWRQ+Gx5XzYPFSumB4QjccWBf4gOxG&#10;s3VV3bLBhc4HJyBGPH2YLum28EsJIn2RMkIiuqVYWyo2FLvPlm03vDkE7nslzmXwf6jCcGUx6UL1&#10;wBMnv4L6g8ooEVx0Mq2EM8xJqQQUDaimrt6o+dpzD0ULNif6pU3x/9GKz8ddIKrD2a0psdzgjF5A&#10;9AnyVPfK5klGrX5YggHYrcHHBkH3dhfOXvS7kKWPMpj8RVFkLB0+LR2GMRGBh7dVXd98pETMV+yC&#10;8yGmJ3CG5J+WamWzdt7w43NMmAtD55B8rG220WnVPSqti5O3Bu51IEeO894f6lwx4l5FoZeRLOuY&#10;Ki9/6aRhYn0Bif3AWm9K9rKJF87u58ypLUZmiMTsC6h6H3SOzTAo27kA1+8Dl+iS0dm0AI2yLvwN&#10;nMa5VDnFz6onrVn23nWnMsfSDlyx0q3zc8g7/Nov8Muj3f4GAAD//wMAUEsDBBQABgAIAAAAIQB9&#10;YkpB3QAAAAsBAAAPAAAAZHJzL2Rvd25yZXYueG1sTE9BbsIwELxX4g/WIvVWnIIUaIiDEBLtqYdC&#10;L72ZeHFS4nUUmyT09d1KldrbzO7s7Ey+GV0jeuxC7UnB4ywBgVR6U5NV8H7cP6xAhKjJ6MYTKrhh&#10;gE0xuct1ZvxAb9gfohVsQiHTCqoY20zKUFbodJj5Fol3Z985HZl2VppOD2zuGjlPklQ6XRN/qHSL&#10;uwrLy+HqOAaW9jbEdpVu++ePz68Lvdrji1L303G7BhFxjH9i+InPN1BwppO/kgmiYb5IuUtksHxi&#10;wIr5IlmCOP1OZJHL/x2KbwAAAP//AwBQSwECLQAUAAYACAAAACEAtoM4kv4AAADhAQAAEwAAAAAA&#10;AAAAAAAAAAAAAAAAW0NvbnRlbnRfVHlwZXNdLnhtbFBLAQItABQABgAIAAAAIQA4/SH/1gAAAJQB&#10;AAALAAAAAAAAAAAAAAAAAC8BAABfcmVscy8ucmVsc1BLAQItABQABgAIAAAAIQBb7IsR0gEAAPwD&#10;AAAOAAAAAAAAAAAAAAAAAC4CAABkcnMvZTJvRG9jLnhtbFBLAQItABQABgAIAAAAIQB9YkpB3QAA&#10;AAsBAAAPAAAAAAAAAAAAAAAAACwEAABkcnMvZG93bnJldi54bWxQSwUGAAAAAAQABADzAAAANgUA&#10;AAAA&#10;" strokecolor="white [3212]" strokeweight="1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BA03B" wp14:editId="4F0B0F5A">
                <wp:simplePos x="0" y="0"/>
                <wp:positionH relativeFrom="column">
                  <wp:posOffset>56303</wp:posOffset>
                </wp:positionH>
                <wp:positionV relativeFrom="paragraph">
                  <wp:posOffset>1148715</wp:posOffset>
                </wp:positionV>
                <wp:extent cx="601134" cy="0"/>
                <wp:effectExtent l="0" t="0" r="0" b="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DFAD8" id="Rechte verbindingslijn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90.45pt" to="51.8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pQ0gEAAPwDAAAOAAAAZHJzL2Uyb0RvYy54bWysU01v2zAMvQ/ofxB0b2SnQzEYcXpo0V6K&#10;Lei2H6DIVKxNX5C02Pn3o+TYKbqhh2EX2pT4HvlIanM3Gk2OEKJytqX1qqIErHCdsoeWfv/2eP2J&#10;kpi47bh2Flp6gkjvtlcfNoNvYO16pzsIBElsbAbf0j4l3zAWRQ+Gx5XzYPFSumB4QjccWBf4gOxG&#10;s3VV3bLBhc4HJyBGPH2YLum28EsJIn2RMkIiuqVYWyo2FLvPlm03vDkE7nslzmXwf6jCcGUx6UL1&#10;wBMnv4L6g8ooEVx0Mq2EM8xJqQQUDaimrt6o+dpzD0ULNif6pU3x/9GKz8ddIKrD2WF7LDc4oxcQ&#10;fYI81b2yeZJRqx+WYAB2a/CxQdC93YWzF/0uZOmjDCZ/URQZS4dPS4dhTETg4W1V1zcfKRHzFbvg&#10;fIjpCZwh+aelWtmsnTf8+BwT5sLQOSQfa5ttdFp1j0rr4uStgXsdyJHjvPeHOleMuFdR6GUkyzqm&#10;ystfOmmYWF9AYj+w1puSvWzihbP7OXNqi5EZIjH7AqreB51jMwzKdi7A9fvAJbpkdDYtQKOsC38D&#10;p3EuVU7xs+pJa5a9d92pzLG0A1esdOv8HPIOv/YL/PJot78BAAD//wMAUEsDBBQABgAIAAAAIQBp&#10;yILB2gAAAAkBAAAPAAAAZHJzL2Rvd25yZXYueG1sTE9BTsMwELwj8QdrkbhRuyBFIcSpKiTgxIG2&#10;F25uvDhp43UUu0nK69lKSHDbnZmdmS1Xs+/EiENsA2lYLhQIpDrYlpyG3fblLgcRkyFrukCo4YwR&#10;VtX1VWkKGyb6wHGTnGATioXR0KTUF1LGukFv4iL0SMx9hcGbxOvgpB3MxOa+k/dKZdKbljihMT0+&#10;N1gfNyfPNbB25yn1ebYeXz8P30d6d9s3rW9v5vUTiIRz+hPDpT7fQMWd9uFENopOQ/7IQoZzxcOF&#10;Vw8ZiP0vIqtS/v+g+gEAAP//AwBQSwECLQAUAAYACAAAACEAtoM4kv4AAADhAQAAEwAAAAAAAAAA&#10;AAAAAAAAAAAAW0NvbnRlbnRfVHlwZXNdLnhtbFBLAQItABQABgAIAAAAIQA4/SH/1gAAAJQBAAAL&#10;AAAAAAAAAAAAAAAAAC8BAABfcmVscy8ucmVsc1BLAQItABQABgAIAAAAIQD3WDpQ0gEAAPwDAAAO&#10;AAAAAAAAAAAAAAAAAC4CAABkcnMvZTJvRG9jLnhtbFBLAQItABQABgAIAAAAIQBpyILB2gAAAAkB&#10;AAAPAAAAAAAAAAAAAAAAACwEAABkcnMvZG93bnJldi54bWxQSwUGAAAAAAQABADzAAAAMwUAAAAA&#10;" strokecolor="white [3212]" strokeweight="1.5pt">
                <v:stroke joinstyle="miter"/>
              </v:line>
            </w:pict>
          </mc:Fallback>
        </mc:AlternateContent>
      </w:r>
    </w:p>
    <w:p w14:paraId="4CBE9941" w14:textId="77777777" w:rsidR="00C636B8" w:rsidRDefault="00C636B8" w:rsidP="00967C7C">
      <w:pPr>
        <w:ind w:left="-426" w:right="-455"/>
        <w:rPr>
          <w:sz w:val="24"/>
          <w:szCs w:val="24"/>
        </w:rPr>
      </w:pPr>
    </w:p>
    <w:p w14:paraId="6AB76290" w14:textId="77777777" w:rsidR="00C636B8" w:rsidRDefault="00C636B8" w:rsidP="00967C7C">
      <w:pPr>
        <w:ind w:left="-426" w:right="-455"/>
        <w:rPr>
          <w:sz w:val="24"/>
          <w:szCs w:val="24"/>
        </w:rPr>
      </w:pPr>
    </w:p>
    <w:p w14:paraId="617D4C77" w14:textId="77777777" w:rsidR="00C636B8" w:rsidRDefault="00C636B8" w:rsidP="00967C7C">
      <w:pPr>
        <w:ind w:left="-426" w:right="-455"/>
        <w:rPr>
          <w:sz w:val="24"/>
          <w:szCs w:val="24"/>
        </w:rPr>
      </w:pPr>
    </w:p>
    <w:p w14:paraId="435866F6" w14:textId="77777777" w:rsidR="00C636B8" w:rsidRDefault="00C636B8" w:rsidP="00967C7C">
      <w:pPr>
        <w:ind w:left="-426" w:right="-455"/>
        <w:rPr>
          <w:sz w:val="24"/>
          <w:szCs w:val="24"/>
        </w:rPr>
      </w:pPr>
    </w:p>
    <w:p w14:paraId="1B9CAD13" w14:textId="77777777" w:rsidR="00C636B8" w:rsidRDefault="00C636B8" w:rsidP="00967C7C">
      <w:pPr>
        <w:ind w:left="-426" w:right="-455"/>
        <w:rPr>
          <w:sz w:val="24"/>
          <w:szCs w:val="24"/>
        </w:rPr>
      </w:pPr>
    </w:p>
    <w:p w14:paraId="2CF81862" w14:textId="77777777" w:rsidR="00C636B8" w:rsidRDefault="00C636B8" w:rsidP="00967C7C">
      <w:pPr>
        <w:ind w:left="-426" w:right="-455"/>
        <w:rPr>
          <w:sz w:val="24"/>
          <w:szCs w:val="24"/>
        </w:rPr>
      </w:pPr>
    </w:p>
    <w:p w14:paraId="69A14D1C" w14:textId="77777777" w:rsidR="00C636B8" w:rsidRDefault="00C636B8" w:rsidP="00967C7C">
      <w:pPr>
        <w:ind w:left="-426" w:right="-455"/>
        <w:rPr>
          <w:sz w:val="24"/>
          <w:szCs w:val="24"/>
        </w:rPr>
      </w:pPr>
    </w:p>
    <w:p w14:paraId="74F482AD" w14:textId="77777777" w:rsidR="00C636B8" w:rsidRDefault="00C636B8" w:rsidP="00967C7C">
      <w:pPr>
        <w:ind w:left="-426" w:right="-455"/>
        <w:rPr>
          <w:sz w:val="24"/>
          <w:szCs w:val="24"/>
        </w:rPr>
      </w:pPr>
    </w:p>
    <w:p w14:paraId="0834233B" w14:textId="4D0CBAD5" w:rsidR="00967C7C" w:rsidRPr="0043498E" w:rsidRDefault="00C636B8" w:rsidP="00967C7C">
      <w:pPr>
        <w:ind w:left="-426" w:right="-455"/>
        <w:rPr>
          <w:sz w:val="24"/>
          <w:szCs w:val="24"/>
        </w:rPr>
      </w:pPr>
      <w:r>
        <w:rPr>
          <w:noProof/>
        </w:rPr>
        <w:drawing>
          <wp:inline distT="0" distB="0" distL="0" distR="0" wp14:anchorId="7C68647A" wp14:editId="73165DC4">
            <wp:extent cx="6209665" cy="6381115"/>
            <wp:effectExtent l="0" t="0" r="635" b="635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638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831F3" w14:textId="3EC2D9E3" w:rsidR="00967C7C" w:rsidRPr="0043498E" w:rsidRDefault="00967C7C" w:rsidP="00967C7C">
      <w:pPr>
        <w:ind w:left="-426" w:right="-455"/>
        <w:rPr>
          <w:sz w:val="24"/>
          <w:szCs w:val="24"/>
        </w:rPr>
      </w:pPr>
    </w:p>
    <w:p w14:paraId="71206AA3" w14:textId="6899D429" w:rsidR="005F0F4B" w:rsidRPr="005F0F4B" w:rsidRDefault="005F0F4B" w:rsidP="005F0F4B">
      <w:pPr>
        <w:ind w:left="-426" w:right="-455"/>
        <w:jc w:val="center"/>
        <w:rPr>
          <w:b/>
          <w:bCs/>
          <w:sz w:val="144"/>
          <w:szCs w:val="144"/>
        </w:rPr>
      </w:pPr>
    </w:p>
    <w:sectPr w:rsidR="005F0F4B" w:rsidRPr="005F0F4B" w:rsidSect="00C636B8">
      <w:pgSz w:w="11906" w:h="16838"/>
      <w:pgMar w:top="851" w:right="70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7C"/>
    <w:rsid w:val="002014D6"/>
    <w:rsid w:val="00275C50"/>
    <w:rsid w:val="00282AD6"/>
    <w:rsid w:val="0043498E"/>
    <w:rsid w:val="005F0F4B"/>
    <w:rsid w:val="006D0947"/>
    <w:rsid w:val="0073528C"/>
    <w:rsid w:val="008951C9"/>
    <w:rsid w:val="008956B6"/>
    <w:rsid w:val="008A7D03"/>
    <w:rsid w:val="008B7BD5"/>
    <w:rsid w:val="00967C7C"/>
    <w:rsid w:val="00996923"/>
    <w:rsid w:val="00C636B8"/>
    <w:rsid w:val="00C802F8"/>
    <w:rsid w:val="00D4113E"/>
    <w:rsid w:val="00D53E87"/>
    <w:rsid w:val="00F5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E120"/>
  <w15:chartTrackingRefBased/>
  <w15:docId w15:val="{72855AF8-4239-4144-954F-8B367800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Marjoke van der Burg (CvKO)</dc:creator>
  <cp:keywords/>
  <dc:description/>
  <cp:lastModifiedBy>Marjoke van der Burg (CvKO)</cp:lastModifiedBy>
  <cp:revision>2</cp:revision>
  <dcterms:created xsi:type="dcterms:W3CDTF">2021-05-18T20:01:00Z</dcterms:created>
  <dcterms:modified xsi:type="dcterms:W3CDTF">2021-05-18T20:01:00Z</dcterms:modified>
</cp:coreProperties>
</file>